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681" w:rsidRPr="006C0681" w:rsidRDefault="006C0681" w:rsidP="006C0681">
      <w:pPr>
        <w:shd w:val="clear" w:color="auto" w:fill="E41A16"/>
        <w:spacing w:after="450" w:line="240" w:lineRule="atLeast"/>
        <w:jc w:val="right"/>
        <w:outlineLvl w:val="0"/>
        <w:rPr>
          <w:rFonts w:ascii="Arial" w:eastAsia="Times New Roman" w:hAnsi="Arial" w:cs="Arial"/>
          <w:color w:val="FFFFFF"/>
          <w:kern w:val="36"/>
          <w:sz w:val="28"/>
          <w:szCs w:val="28"/>
        </w:rPr>
      </w:pPr>
      <w:bookmarkStart w:id="0" w:name="_GoBack"/>
      <w:r w:rsidRPr="006C0681">
        <w:rPr>
          <w:rFonts w:ascii="Arial" w:eastAsia="Times New Roman" w:hAnsi="Arial" w:cs="Arial"/>
          <w:color w:val="FFFFFF"/>
          <w:kern w:val="36"/>
          <w:sz w:val="28"/>
          <w:szCs w:val="28"/>
          <w:rtl/>
        </w:rPr>
        <w:t>מרגש: רוכבי האופניים בעלי המוגבלויות הוזנקו למסלול הראשון</w:t>
      </w:r>
    </w:p>
    <w:bookmarkEnd w:id="0"/>
    <w:p w:rsidR="006C0681" w:rsidRPr="006C0681" w:rsidRDefault="006C0681" w:rsidP="00583D28">
      <w:pPr>
        <w:shd w:val="clear" w:color="auto" w:fill="FFFFFF"/>
        <w:spacing w:line="240" w:lineRule="auto"/>
        <w:jc w:val="right"/>
        <w:rPr>
          <w:rFonts w:ascii="Arial" w:eastAsia="Times New Roman" w:hAnsi="Arial" w:cs="Arial" w:hint="cs"/>
          <w:color w:val="A2A2A2"/>
          <w:sz w:val="28"/>
          <w:szCs w:val="28"/>
          <w:rtl/>
        </w:rPr>
      </w:pPr>
      <w:r w:rsidRPr="006C0681">
        <w:rPr>
          <w:rFonts w:ascii="Arial" w:eastAsia="Times New Roman" w:hAnsi="Arial" w:cs="Arial"/>
          <w:noProof/>
          <w:color w:val="A2A2A2"/>
          <w:sz w:val="28"/>
          <w:szCs w:val="28"/>
        </w:rPr>
        <w:drawing>
          <wp:inline distT="0" distB="0" distL="0" distR="0" wp14:anchorId="581EF34A" wp14:editId="36683420">
            <wp:extent cx="4864100" cy="3403600"/>
            <wp:effectExtent l="0" t="0" r="0" b="6350"/>
            <wp:docPr id="1" name="תמונה 1" descr="אופני הטנדם (עדי מלו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אופני הטנדם (עדי מלול)"/>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64100" cy="3403600"/>
                    </a:xfrm>
                    <a:prstGeom prst="rect">
                      <a:avLst/>
                    </a:prstGeom>
                    <a:noFill/>
                    <a:ln>
                      <a:noFill/>
                    </a:ln>
                  </pic:spPr>
                </pic:pic>
              </a:graphicData>
            </a:graphic>
          </wp:inline>
        </w:drawing>
      </w:r>
      <w:r w:rsidRPr="006C0681">
        <w:rPr>
          <w:rFonts w:ascii="Arial" w:eastAsia="Times New Roman" w:hAnsi="Arial" w:cs="Arial"/>
          <w:color w:val="A2A2A2"/>
          <w:sz w:val="28"/>
          <w:szCs w:val="28"/>
          <w:rtl/>
        </w:rPr>
        <w:t xml:space="preserve">אופני </w:t>
      </w:r>
      <w:proofErr w:type="spellStart"/>
      <w:r w:rsidRPr="006C0681">
        <w:rPr>
          <w:rFonts w:ascii="Arial" w:eastAsia="Times New Roman" w:hAnsi="Arial" w:cs="Arial"/>
          <w:color w:val="A2A2A2"/>
          <w:sz w:val="28"/>
          <w:szCs w:val="28"/>
          <w:rtl/>
        </w:rPr>
        <w:t>הטנדם</w:t>
      </w:r>
      <w:proofErr w:type="spellEnd"/>
      <w:r w:rsidRPr="006C0681">
        <w:rPr>
          <w:rFonts w:ascii="Arial" w:eastAsia="Times New Roman" w:hAnsi="Arial" w:cs="Arial"/>
          <w:color w:val="A2A2A2"/>
          <w:sz w:val="28"/>
          <w:szCs w:val="28"/>
          <w:rtl/>
        </w:rPr>
        <w:t xml:space="preserve"> (עדי מלול</w:t>
      </w:r>
      <w:r w:rsidR="00583D28">
        <w:rPr>
          <w:rFonts w:ascii="Arial" w:eastAsia="Times New Roman" w:hAnsi="Arial" w:cs="Arial" w:hint="cs"/>
          <w:color w:val="A2A2A2"/>
          <w:sz w:val="28"/>
          <w:szCs w:val="28"/>
          <w:rtl/>
        </w:rPr>
        <w:t>)</w:t>
      </w:r>
    </w:p>
    <w:p w:rsidR="006C0681" w:rsidRPr="006C0681" w:rsidRDefault="006C0681" w:rsidP="006C0681">
      <w:pPr>
        <w:shd w:val="clear" w:color="auto" w:fill="FFFFFF"/>
        <w:spacing w:after="0" w:line="240" w:lineRule="auto"/>
        <w:jc w:val="right"/>
        <w:rPr>
          <w:rFonts w:ascii="Arial" w:eastAsia="Times New Roman" w:hAnsi="Arial" w:cs="Arial"/>
          <w:b/>
          <w:bCs/>
          <w:color w:val="000000"/>
          <w:sz w:val="28"/>
          <w:szCs w:val="28"/>
        </w:rPr>
      </w:pPr>
      <w:proofErr w:type="spellStart"/>
      <w:r w:rsidRPr="006C0681">
        <w:rPr>
          <w:rFonts w:ascii="Arial" w:eastAsia="Times New Roman" w:hAnsi="Arial" w:cs="Arial"/>
          <w:b/>
          <w:bCs/>
          <w:color w:val="000000"/>
          <w:sz w:val="28"/>
          <w:szCs w:val="28"/>
          <w:rtl/>
        </w:rPr>
        <w:t>הספורטיאדה</w:t>
      </w:r>
      <w:proofErr w:type="spellEnd"/>
      <w:r w:rsidRPr="006C0681">
        <w:rPr>
          <w:rFonts w:ascii="Arial" w:eastAsia="Times New Roman" w:hAnsi="Arial" w:cs="Arial"/>
          <w:b/>
          <w:bCs/>
          <w:color w:val="000000"/>
          <w:sz w:val="28"/>
          <w:szCs w:val="28"/>
          <w:rtl/>
        </w:rPr>
        <w:t xml:space="preserve"> ה-36: כשהם מלווים בעמיתיהם, רוכבי האופנים העיוורים החלו להתחרות באופן רשמי במקצה הרכיבה הראשון וריגשו עשרות שבאו לעודד</w:t>
      </w:r>
    </w:p>
    <w:p w:rsidR="006C0681" w:rsidRPr="006C0681" w:rsidRDefault="006C0681" w:rsidP="00583D28">
      <w:pPr>
        <w:shd w:val="clear" w:color="auto" w:fill="FFFFFF"/>
        <w:spacing w:after="0" w:line="240" w:lineRule="auto"/>
        <w:jc w:val="right"/>
        <w:rPr>
          <w:rFonts w:ascii="Arial" w:eastAsia="Times New Roman" w:hAnsi="Arial" w:cs="Arial"/>
          <w:color w:val="000000"/>
          <w:sz w:val="28"/>
          <w:szCs w:val="28"/>
        </w:rPr>
      </w:pPr>
      <w:r w:rsidRPr="006C0681">
        <w:rPr>
          <w:rFonts w:ascii="Arial" w:eastAsia="Times New Roman" w:hAnsi="Arial" w:cs="Arial"/>
          <w:color w:val="000000"/>
          <w:sz w:val="28"/>
          <w:szCs w:val="28"/>
        </w:rPr>
        <w:br/>
      </w:r>
      <w:r w:rsidRPr="006C0681">
        <w:rPr>
          <w:rFonts w:ascii="Arial" w:eastAsia="Times New Roman" w:hAnsi="Arial" w:cs="Arial"/>
          <w:color w:val="000000"/>
          <w:sz w:val="28"/>
          <w:szCs w:val="28"/>
          <w:rtl/>
        </w:rPr>
        <w:t xml:space="preserve">הענף החדש שנכנס </w:t>
      </w:r>
      <w:proofErr w:type="spellStart"/>
      <w:r w:rsidRPr="006C0681">
        <w:rPr>
          <w:rFonts w:ascii="Arial" w:eastAsia="Times New Roman" w:hAnsi="Arial" w:cs="Arial"/>
          <w:color w:val="000000"/>
          <w:sz w:val="28"/>
          <w:szCs w:val="28"/>
          <w:rtl/>
        </w:rPr>
        <w:t>לספורטיאדה</w:t>
      </w:r>
      <w:proofErr w:type="spellEnd"/>
      <w:r w:rsidRPr="006C0681">
        <w:rPr>
          <w:rFonts w:ascii="Arial" w:eastAsia="Times New Roman" w:hAnsi="Arial" w:cs="Arial"/>
          <w:color w:val="000000"/>
          <w:sz w:val="28"/>
          <w:szCs w:val="28"/>
          <w:rtl/>
        </w:rPr>
        <w:t xml:space="preserve"> ה-36 הוא ענף </w:t>
      </w:r>
      <w:proofErr w:type="spellStart"/>
      <w:r w:rsidRPr="006C0681">
        <w:rPr>
          <w:rFonts w:ascii="Arial" w:eastAsia="Times New Roman" w:hAnsi="Arial" w:cs="Arial"/>
          <w:color w:val="000000"/>
          <w:sz w:val="28"/>
          <w:szCs w:val="28"/>
          <w:rtl/>
        </w:rPr>
        <w:t>הטנדם</w:t>
      </w:r>
      <w:proofErr w:type="spellEnd"/>
      <w:r w:rsidRPr="006C0681">
        <w:rPr>
          <w:rFonts w:ascii="Arial" w:eastAsia="Times New Roman" w:hAnsi="Arial" w:cs="Arial"/>
          <w:color w:val="000000"/>
          <w:sz w:val="28"/>
          <w:szCs w:val="28"/>
          <w:rtl/>
        </w:rPr>
        <w:t>. מדובר ברכיבה על אופניים מיוחדות לזוג, במסלול שטח. הרוכב מאחור הוא עיוור, כאשר הרוכב שמלפניו, אלו המתנדבים בעמותת "כן ולא", עוזר לו בניווט במהלך המסלול כולו</w:t>
      </w:r>
      <w:r w:rsidRPr="006C0681">
        <w:rPr>
          <w:rFonts w:ascii="Arial" w:eastAsia="Times New Roman" w:hAnsi="Arial" w:cs="Arial"/>
          <w:color w:val="000000"/>
          <w:sz w:val="28"/>
          <w:szCs w:val="28"/>
        </w:rPr>
        <w:t>.</w:t>
      </w:r>
      <w:r w:rsidRPr="006C0681">
        <w:rPr>
          <w:rFonts w:ascii="Arial" w:eastAsia="Times New Roman" w:hAnsi="Arial" w:cs="Arial"/>
          <w:color w:val="000000"/>
          <w:sz w:val="28"/>
          <w:szCs w:val="28"/>
        </w:rPr>
        <w:br/>
      </w:r>
      <w:r w:rsidRPr="006C0681">
        <w:rPr>
          <w:rFonts w:ascii="Arial" w:eastAsia="Times New Roman" w:hAnsi="Arial" w:cs="Arial"/>
          <w:color w:val="000000"/>
          <w:sz w:val="28"/>
          <w:szCs w:val="28"/>
        </w:rPr>
        <w:br/>
      </w:r>
      <w:r w:rsidRPr="006C0681">
        <w:rPr>
          <w:rFonts w:ascii="Arial" w:eastAsia="Times New Roman" w:hAnsi="Arial" w:cs="Arial"/>
          <w:color w:val="000000"/>
          <w:sz w:val="28"/>
          <w:szCs w:val="28"/>
          <w:rtl/>
        </w:rPr>
        <w:t xml:space="preserve">השתתפותם לראשונה של בעלי המוגבלויות </w:t>
      </w:r>
      <w:proofErr w:type="spellStart"/>
      <w:r w:rsidRPr="006C0681">
        <w:rPr>
          <w:rFonts w:ascii="Arial" w:eastAsia="Times New Roman" w:hAnsi="Arial" w:cs="Arial"/>
          <w:color w:val="000000"/>
          <w:sz w:val="28"/>
          <w:szCs w:val="28"/>
          <w:rtl/>
        </w:rPr>
        <w:t>בספורטיאדה</w:t>
      </w:r>
      <w:proofErr w:type="spellEnd"/>
      <w:r w:rsidRPr="006C0681">
        <w:rPr>
          <w:rFonts w:ascii="Arial" w:eastAsia="Times New Roman" w:hAnsi="Arial" w:cs="Arial"/>
          <w:color w:val="000000"/>
          <w:sz w:val="28"/>
          <w:szCs w:val="28"/>
          <w:rtl/>
        </w:rPr>
        <w:t xml:space="preserve"> היא צעד משמעותי בניסיון לשלב את בעלי המוגבלויות בחברה. ניתן לראות את הדינמיקה בין זוגות הרוכבים מרגע ההכנה </w:t>
      </w:r>
      <w:proofErr w:type="spellStart"/>
      <w:r w:rsidRPr="006C0681">
        <w:rPr>
          <w:rFonts w:ascii="Arial" w:eastAsia="Times New Roman" w:hAnsi="Arial" w:cs="Arial"/>
          <w:color w:val="000000"/>
          <w:sz w:val="28"/>
          <w:szCs w:val="28"/>
          <w:rtl/>
        </w:rPr>
        <w:t>למירוץ</w:t>
      </w:r>
      <w:proofErr w:type="spellEnd"/>
      <w:r w:rsidRPr="006C0681">
        <w:rPr>
          <w:rFonts w:ascii="Arial" w:eastAsia="Times New Roman" w:hAnsi="Arial" w:cs="Arial"/>
          <w:color w:val="000000"/>
          <w:sz w:val="28"/>
          <w:szCs w:val="28"/>
          <w:rtl/>
        </w:rPr>
        <w:t xml:space="preserve"> ועד להתחלתו. היום (רביעי) הוזנק </w:t>
      </w:r>
      <w:proofErr w:type="spellStart"/>
      <w:r w:rsidRPr="006C0681">
        <w:rPr>
          <w:rFonts w:ascii="Arial" w:eastAsia="Times New Roman" w:hAnsi="Arial" w:cs="Arial"/>
          <w:color w:val="000000"/>
          <w:sz w:val="28"/>
          <w:szCs w:val="28"/>
          <w:rtl/>
        </w:rPr>
        <w:t>המירוץ</w:t>
      </w:r>
      <w:proofErr w:type="spellEnd"/>
      <w:r w:rsidRPr="006C0681">
        <w:rPr>
          <w:rFonts w:ascii="Arial" w:eastAsia="Times New Roman" w:hAnsi="Arial" w:cs="Arial"/>
          <w:color w:val="000000"/>
          <w:sz w:val="28"/>
          <w:szCs w:val="28"/>
          <w:rtl/>
        </w:rPr>
        <w:t xml:space="preserve"> הראשון מתוך שלושה של אופני </w:t>
      </w:r>
      <w:proofErr w:type="spellStart"/>
      <w:r w:rsidRPr="006C0681">
        <w:rPr>
          <w:rFonts w:ascii="Arial" w:eastAsia="Times New Roman" w:hAnsi="Arial" w:cs="Arial"/>
          <w:color w:val="000000"/>
          <w:sz w:val="28"/>
          <w:szCs w:val="28"/>
          <w:rtl/>
        </w:rPr>
        <w:t>הטנדם</w:t>
      </w:r>
      <w:proofErr w:type="spellEnd"/>
      <w:r w:rsidRPr="006C0681">
        <w:rPr>
          <w:rFonts w:ascii="Arial" w:eastAsia="Times New Roman" w:hAnsi="Arial" w:cs="Arial"/>
          <w:color w:val="000000"/>
          <w:sz w:val="28"/>
          <w:szCs w:val="28"/>
        </w:rPr>
        <w:t>.</w:t>
      </w:r>
      <w:r w:rsidRPr="006C0681">
        <w:rPr>
          <w:rFonts w:ascii="Arial" w:eastAsia="Times New Roman" w:hAnsi="Arial" w:cs="Arial"/>
          <w:color w:val="000000"/>
          <w:sz w:val="28"/>
          <w:szCs w:val="28"/>
        </w:rPr>
        <w:br/>
      </w:r>
      <w:r w:rsidRPr="006C0681">
        <w:rPr>
          <w:rFonts w:ascii="Arial" w:eastAsia="Times New Roman" w:hAnsi="Arial" w:cs="Arial"/>
          <w:color w:val="000000"/>
          <w:sz w:val="28"/>
          <w:szCs w:val="28"/>
        </w:rPr>
        <w:br/>
        <w:t xml:space="preserve">100 </w:t>
      </w:r>
      <w:r w:rsidRPr="006C0681">
        <w:rPr>
          <w:rFonts w:ascii="Arial" w:eastAsia="Times New Roman" w:hAnsi="Arial" w:cs="Arial"/>
          <w:color w:val="000000"/>
          <w:sz w:val="28"/>
          <w:szCs w:val="28"/>
          <w:rtl/>
        </w:rPr>
        <w:t xml:space="preserve">רוכבים מלווים בעמיתיהם התייצבו בשעה 06:00 בבוקר בחלקה הצפוני של העיר אילת כדי להתחיל באופן רשמי את התחרויות. איציק חן ורות נחשון הם זוג שלקח חלק </w:t>
      </w:r>
      <w:proofErr w:type="spellStart"/>
      <w:r w:rsidRPr="006C0681">
        <w:rPr>
          <w:rFonts w:ascii="Arial" w:eastAsia="Times New Roman" w:hAnsi="Arial" w:cs="Arial"/>
          <w:color w:val="000000"/>
          <w:sz w:val="28"/>
          <w:szCs w:val="28"/>
          <w:rtl/>
        </w:rPr>
        <w:t>במירוץ</w:t>
      </w:r>
      <w:proofErr w:type="spellEnd"/>
      <w:r w:rsidRPr="006C0681">
        <w:rPr>
          <w:rFonts w:ascii="Arial" w:eastAsia="Times New Roman" w:hAnsi="Arial" w:cs="Arial"/>
          <w:color w:val="000000"/>
          <w:sz w:val="28"/>
          <w:szCs w:val="28"/>
          <w:rtl/>
        </w:rPr>
        <w:t xml:space="preserve"> ההיסטורי</w:t>
      </w:r>
      <w:r w:rsidRPr="006C0681">
        <w:rPr>
          <w:rFonts w:ascii="Arial" w:eastAsia="Times New Roman" w:hAnsi="Arial" w:cs="Arial"/>
          <w:color w:val="000000"/>
          <w:sz w:val="28"/>
          <w:szCs w:val="28"/>
        </w:rPr>
        <w:t>.</w:t>
      </w:r>
      <w:r w:rsidRPr="006C0681">
        <w:rPr>
          <w:rFonts w:ascii="Arial" w:eastAsia="Times New Roman" w:hAnsi="Arial" w:cs="Arial"/>
          <w:color w:val="000000"/>
          <w:sz w:val="28"/>
          <w:szCs w:val="28"/>
        </w:rPr>
        <w:br/>
      </w:r>
      <w:r w:rsidRPr="006C0681">
        <w:rPr>
          <w:rFonts w:ascii="Arial" w:eastAsia="Times New Roman" w:hAnsi="Arial" w:cs="Arial"/>
          <w:color w:val="000000"/>
          <w:sz w:val="28"/>
          <w:szCs w:val="28"/>
        </w:rPr>
        <w:br/>
      </w:r>
      <w:r w:rsidRPr="006C0681">
        <w:rPr>
          <w:rFonts w:ascii="Arial" w:eastAsia="Times New Roman" w:hAnsi="Arial" w:cs="Arial"/>
          <w:noProof/>
          <w:color w:val="000000"/>
          <w:sz w:val="28"/>
          <w:szCs w:val="28"/>
        </w:rPr>
        <w:lastRenderedPageBreak/>
        <w:drawing>
          <wp:inline distT="0" distB="0" distL="0" distR="0" wp14:anchorId="56A48C16" wp14:editId="019F0761">
            <wp:extent cx="6096000" cy="3187700"/>
            <wp:effectExtent l="0" t="0" r="0" b="0"/>
            <wp:docPr id="2" name="תמונה 2" descr="http://www.hapoel.org.il/userfiles/%D7%95%D7%A0%D7%9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hapoel.org.il/userfiles/%D7%95%D7%A0%D7%93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3187700"/>
                    </a:xfrm>
                    <a:prstGeom prst="rect">
                      <a:avLst/>
                    </a:prstGeom>
                    <a:noFill/>
                    <a:ln>
                      <a:noFill/>
                    </a:ln>
                  </pic:spPr>
                </pic:pic>
              </a:graphicData>
            </a:graphic>
          </wp:inline>
        </w:drawing>
      </w:r>
      <w:r w:rsidRPr="006C0681">
        <w:rPr>
          <w:rFonts w:ascii="Arial" w:eastAsia="Times New Roman" w:hAnsi="Arial" w:cs="Arial"/>
          <w:color w:val="000000"/>
          <w:sz w:val="28"/>
          <w:szCs w:val="28"/>
        </w:rPr>
        <w:br/>
      </w:r>
      <w:r w:rsidRPr="006C0681">
        <w:rPr>
          <w:rFonts w:ascii="Arial" w:eastAsia="Times New Roman" w:hAnsi="Arial" w:cs="Arial"/>
          <w:color w:val="000000"/>
          <w:sz w:val="28"/>
          <w:szCs w:val="28"/>
        </w:rPr>
        <w:br/>
      </w:r>
      <w:r w:rsidRPr="006C0681">
        <w:rPr>
          <w:rFonts w:ascii="Arial" w:eastAsia="Times New Roman" w:hAnsi="Arial" w:cs="Arial"/>
          <w:color w:val="000000"/>
          <w:sz w:val="28"/>
          <w:szCs w:val="28"/>
          <w:rtl/>
        </w:rPr>
        <w:t>חן, שרוכב גם ביום יום עם עיוורים, תיאר את ההרגשה: "זה מאוד מאתגר אותי לצאת עם הקבוצה ולתת מעצמי לחברים היקרים הללו של "כן ולא", קבוצה של עיוורים שאני רוכב איתם. זה גם ספורט בשבילי ויותר תרומה לחברה למה שאני יכול</w:t>
      </w:r>
      <w:r w:rsidR="00583D28">
        <w:rPr>
          <w:rFonts w:ascii="Arial" w:eastAsia="Times New Roman" w:hAnsi="Arial" w:cs="Arial" w:hint="cs"/>
          <w:color w:val="000000"/>
          <w:sz w:val="28"/>
          <w:szCs w:val="28"/>
          <w:rtl/>
        </w:rPr>
        <w:t>".</w:t>
      </w:r>
      <w:r w:rsidRPr="006C0681">
        <w:rPr>
          <w:rFonts w:ascii="Arial" w:eastAsia="Times New Roman" w:hAnsi="Arial" w:cs="Arial"/>
          <w:color w:val="000000"/>
          <w:sz w:val="28"/>
          <w:szCs w:val="28"/>
        </w:rPr>
        <w:br/>
      </w:r>
      <w:r w:rsidRPr="006C0681">
        <w:rPr>
          <w:rFonts w:ascii="Arial" w:eastAsia="Times New Roman" w:hAnsi="Arial" w:cs="Arial"/>
          <w:color w:val="000000"/>
          <w:sz w:val="28"/>
          <w:szCs w:val="28"/>
        </w:rPr>
        <w:br/>
      </w:r>
      <w:r w:rsidRPr="006C0681">
        <w:rPr>
          <w:rFonts w:ascii="Arial" w:eastAsia="Times New Roman" w:hAnsi="Arial" w:cs="Arial"/>
          <w:color w:val="000000"/>
          <w:sz w:val="28"/>
          <w:szCs w:val="28"/>
          <w:rtl/>
        </w:rPr>
        <w:t xml:space="preserve">נחשון, שרוכבת יחד עם חן אמרה: "אני מברכת ושמחה על ההזדמנות שניתנה להכניס אנשים עם בעלי מוגבלויות לתוך התחרויות המדהימות האלה וזה הישג גדול. אני חושבת שאנחנו, האנשים עם המגבלה, יכולים לעשות </w:t>
      </w:r>
      <w:proofErr w:type="spellStart"/>
      <w:r w:rsidRPr="006C0681">
        <w:rPr>
          <w:rFonts w:ascii="Arial" w:eastAsia="Times New Roman" w:hAnsi="Arial" w:cs="Arial"/>
          <w:color w:val="000000"/>
          <w:sz w:val="28"/>
          <w:szCs w:val="28"/>
          <w:rtl/>
        </w:rPr>
        <w:t>הכל</w:t>
      </w:r>
      <w:proofErr w:type="spellEnd"/>
      <w:r w:rsidRPr="006C0681">
        <w:rPr>
          <w:rFonts w:ascii="Arial" w:eastAsia="Times New Roman" w:hAnsi="Arial" w:cs="Arial"/>
          <w:color w:val="000000"/>
          <w:sz w:val="28"/>
          <w:szCs w:val="28"/>
          <w:rtl/>
        </w:rPr>
        <w:t>, כל ספורט אתגרי שהוא ובטח להרגיש שווים בין שווים. אני בתוכי מאמינה שאנשים עם מוגבלויות יתחרו בענפים נוספים, עצם הצעד הראשון שאנחנו פה להראות שאנחנו מסגולים ויכולים זה יפתח את שאר הדלתות גם בענפי ספורט הנוספים</w:t>
      </w:r>
      <w:r w:rsidR="00583D28">
        <w:rPr>
          <w:rFonts w:ascii="Arial" w:eastAsia="Times New Roman" w:hAnsi="Arial" w:cs="Arial" w:hint="cs"/>
          <w:color w:val="000000"/>
          <w:sz w:val="28"/>
          <w:szCs w:val="28"/>
          <w:rtl/>
        </w:rPr>
        <w:t>".</w:t>
      </w:r>
      <w:r w:rsidRPr="006C0681">
        <w:rPr>
          <w:rFonts w:ascii="Arial" w:eastAsia="Times New Roman" w:hAnsi="Arial" w:cs="Arial"/>
          <w:color w:val="000000"/>
          <w:sz w:val="28"/>
          <w:szCs w:val="28"/>
        </w:rPr>
        <w:br/>
      </w:r>
      <w:r w:rsidRPr="006C0681">
        <w:rPr>
          <w:rFonts w:ascii="Arial" w:eastAsia="Times New Roman" w:hAnsi="Arial" w:cs="Arial"/>
          <w:color w:val="000000"/>
          <w:sz w:val="28"/>
          <w:szCs w:val="28"/>
        </w:rPr>
        <w:lastRenderedPageBreak/>
        <w:br/>
      </w:r>
      <w:r w:rsidRPr="006C0681">
        <w:rPr>
          <w:rFonts w:ascii="Arial" w:eastAsia="Times New Roman" w:hAnsi="Arial" w:cs="Arial"/>
          <w:noProof/>
          <w:color w:val="000000"/>
          <w:sz w:val="28"/>
          <w:szCs w:val="28"/>
        </w:rPr>
        <w:drawing>
          <wp:inline distT="0" distB="0" distL="0" distR="0" wp14:anchorId="4CEAD07B" wp14:editId="674CDA05">
            <wp:extent cx="6096000" cy="4572000"/>
            <wp:effectExtent l="0" t="0" r="0" b="0"/>
            <wp:docPr id="3" name="תמונה 3" descr="http://www.hapoel.org.il/userfiles/%D7%90%D7%95%D7%A4%D7%A0%D7%99%D7%A0%D7%9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hapoel.org.il/userfiles/%D7%90%D7%95%D7%A4%D7%A0%D7%99%D7%A0%D7%93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C639E0" w:rsidRPr="006C0681" w:rsidRDefault="00C639E0" w:rsidP="006C0681">
      <w:pPr>
        <w:jc w:val="right"/>
        <w:rPr>
          <w:sz w:val="28"/>
          <w:szCs w:val="28"/>
        </w:rPr>
      </w:pPr>
    </w:p>
    <w:sectPr w:rsidR="00C639E0" w:rsidRPr="006C068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681"/>
    <w:rsid w:val="00583D28"/>
    <w:rsid w:val="006C0681"/>
    <w:rsid w:val="00C639E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A477B"/>
  <w15:docId w15:val="{30F9F06A-6B4F-430E-86E6-766792E2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0681"/>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6C06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625318">
      <w:bodyDiv w:val="1"/>
      <w:marLeft w:val="0"/>
      <w:marRight w:val="0"/>
      <w:marTop w:val="0"/>
      <w:marBottom w:val="0"/>
      <w:divBdr>
        <w:top w:val="none" w:sz="0" w:space="0" w:color="auto"/>
        <w:left w:val="none" w:sz="0" w:space="0" w:color="auto"/>
        <w:bottom w:val="none" w:sz="0" w:space="0" w:color="auto"/>
        <w:right w:val="none" w:sz="0" w:space="0" w:color="auto"/>
      </w:divBdr>
      <w:divsChild>
        <w:div w:id="139810887">
          <w:marLeft w:val="0"/>
          <w:marRight w:val="0"/>
          <w:marTop w:val="0"/>
          <w:marBottom w:val="0"/>
          <w:divBdr>
            <w:top w:val="none" w:sz="0" w:space="0" w:color="auto"/>
            <w:left w:val="none" w:sz="0" w:space="0" w:color="auto"/>
            <w:bottom w:val="none" w:sz="0" w:space="0" w:color="auto"/>
            <w:right w:val="none" w:sz="0" w:space="0" w:color="auto"/>
          </w:divBdr>
        </w:div>
        <w:div w:id="98649702">
          <w:marLeft w:val="0"/>
          <w:marRight w:val="0"/>
          <w:marTop w:val="0"/>
          <w:marBottom w:val="0"/>
          <w:divBdr>
            <w:top w:val="none" w:sz="0" w:space="0" w:color="auto"/>
            <w:left w:val="none" w:sz="0" w:space="0" w:color="auto"/>
            <w:bottom w:val="none" w:sz="0" w:space="0" w:color="auto"/>
            <w:right w:val="none" w:sz="0" w:space="0" w:color="auto"/>
          </w:divBdr>
          <w:divsChild>
            <w:div w:id="1142388728">
              <w:marLeft w:val="0"/>
              <w:marRight w:val="0"/>
              <w:marTop w:val="0"/>
              <w:marBottom w:val="0"/>
              <w:divBdr>
                <w:top w:val="none" w:sz="0" w:space="0" w:color="auto"/>
                <w:left w:val="none" w:sz="0" w:space="0" w:color="auto"/>
                <w:bottom w:val="none" w:sz="0" w:space="0" w:color="auto"/>
                <w:right w:val="none" w:sz="0" w:space="0" w:color="auto"/>
              </w:divBdr>
              <w:divsChild>
                <w:div w:id="1443577286">
                  <w:marLeft w:val="0"/>
                  <w:marRight w:val="0"/>
                  <w:marTop w:val="0"/>
                  <w:marBottom w:val="0"/>
                  <w:divBdr>
                    <w:top w:val="none" w:sz="0" w:space="0" w:color="auto"/>
                    <w:left w:val="none" w:sz="0" w:space="0" w:color="auto"/>
                    <w:bottom w:val="none" w:sz="0" w:space="0" w:color="auto"/>
                    <w:right w:val="none" w:sz="0" w:space="0" w:color="auto"/>
                  </w:divBdr>
                  <w:divsChild>
                    <w:div w:id="1295018227">
                      <w:marLeft w:val="0"/>
                      <w:marRight w:val="0"/>
                      <w:marTop w:val="0"/>
                      <w:marBottom w:val="0"/>
                      <w:divBdr>
                        <w:top w:val="none" w:sz="0" w:space="0" w:color="auto"/>
                        <w:left w:val="none" w:sz="0" w:space="0" w:color="auto"/>
                        <w:bottom w:val="none" w:sz="0" w:space="0" w:color="auto"/>
                        <w:right w:val="none" w:sz="0" w:space="0" w:color="auto"/>
                      </w:divBdr>
                      <w:divsChild>
                        <w:div w:id="1144740732">
                          <w:marLeft w:val="0"/>
                          <w:marRight w:val="450"/>
                          <w:marTop w:val="0"/>
                          <w:marBottom w:val="450"/>
                          <w:divBdr>
                            <w:top w:val="single" w:sz="6" w:space="11" w:color="E6E6E6"/>
                            <w:left w:val="single" w:sz="6" w:space="11" w:color="E6E6E6"/>
                            <w:bottom w:val="single" w:sz="6" w:space="0" w:color="E6E6E6"/>
                            <w:right w:val="single" w:sz="6" w:space="11" w:color="E6E6E6"/>
                          </w:divBdr>
                        </w:div>
                      </w:divsChild>
                    </w:div>
                  </w:divsChild>
                </w:div>
                <w:div w:id="169865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241</Words>
  <Characters>1205</Characters>
  <Application>Microsoft Office Word</Application>
  <DocSecurity>0</DocSecurity>
  <Lines>10</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רוני</dc:creator>
  <cp:lastModifiedBy>UDI</cp:lastModifiedBy>
  <cp:revision>2</cp:revision>
  <dcterms:created xsi:type="dcterms:W3CDTF">2016-11-10T17:01:00Z</dcterms:created>
  <dcterms:modified xsi:type="dcterms:W3CDTF">2016-11-10T17:01:00Z</dcterms:modified>
</cp:coreProperties>
</file>